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tabs>
          <w:tab w:val="left" w:pos="2304"/>
          <w:tab w:val="right" w:pos="10772"/>
        </w:tabs>
        <w:spacing w:line="240" w:lineRule="auto"/>
        <w:ind w:left="0" w:hanging="2"/>
        <w:rPr>
          <w:color w:val="000000"/>
        </w:rPr>
      </w:pPr>
      <w:r>
        <w:rPr>
          <w:b/>
        </w:rPr>
        <w:t>ALLEGATO 1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tabs>
          <w:tab w:val="left" w:pos="2304"/>
          <w:tab w:val="right" w:pos="10772"/>
        </w:tabs>
        <w:spacing w:line="240" w:lineRule="auto"/>
        <w:ind w:left="0" w:hanging="2"/>
      </w:pP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tabs>
          <w:tab w:val="left" w:pos="2304"/>
          <w:tab w:val="right" w:pos="10772"/>
        </w:tabs>
        <w:spacing w:line="240" w:lineRule="auto"/>
        <w:ind w:left="0" w:hanging="2"/>
      </w:pPr>
      <w:r>
        <w:t>MODELLO DI RENDICONTO</w:t>
      </w:r>
    </w:p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tabs>
          <w:tab w:val="left" w:pos="2304"/>
          <w:tab w:val="right" w:pos="10772"/>
        </w:tabs>
        <w:spacing w:line="240" w:lineRule="auto"/>
        <w:ind w:left="0" w:hanging="2"/>
      </w:pP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tabs>
          <w:tab w:val="left" w:pos="2304"/>
          <w:tab w:val="right" w:pos="1077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Al Dirigente Scolastico</w:t>
      </w: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dell’Istituto Comprensivo “G. GALILEI”</w:t>
      </w: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SAN GIOVANNI TEATINO</w:t>
      </w:r>
    </w:p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/ La sottoscritto / a Docente _______________________________________________________________________</w:t>
      </w: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DICHIARA</w:t>
      </w: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849" w:hanging="2"/>
        <w:rPr>
          <w:color w:val="000000"/>
        </w:rPr>
      </w:pPr>
      <w:r>
        <w:rPr>
          <w:color w:val="000000"/>
        </w:rPr>
        <w:t>di aver prestato nell’anno scolastico 2022/2023, le attività aggiuntive indicate con il simbolo “X” nella sottostante tabella, per le quali allega relazione finale e indica, ove necessario, le ore prestate:</w:t>
      </w:r>
    </w:p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09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88"/>
        <w:gridCol w:w="4190"/>
        <w:gridCol w:w="938"/>
        <w:gridCol w:w="2468"/>
        <w:gridCol w:w="2528"/>
      </w:tblGrid>
      <w:tr w:rsidR="007502ED">
        <w:trPr>
          <w:cantSplit/>
          <w:trHeight w:val="314"/>
          <w:tblHeader/>
        </w:trPr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Attività deliberate nel PTOF                                                                        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(X)</w:t>
            </w:r>
          </w:p>
        </w:tc>
        <w:tc>
          <w:tcPr>
            <w:tcW w:w="2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Indicazione ore prestate </w:t>
            </w:r>
          </w:p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(ove richiesto)</w:t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Allegati</w:t>
            </w:r>
          </w:p>
        </w:tc>
      </w:tr>
      <w:tr w:rsidR="007502ED">
        <w:trPr>
          <w:cantSplit/>
          <w:trHeight w:val="350"/>
          <w:tblHeader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Collaboratore 1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Collaboratore 2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di plesso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Team Supporto Primaria 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Team Supporto scuola secondaria I grado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Coordinatore scuola primaria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registro elettronico per la Scuola Primaria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inclusione d’Istituto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Referente registro elettronico per la Scuola Secondaria di I grado e supporto digitale alla didattica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legalità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Educazione Civica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bullismo e cyber bullismo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Animatore digitale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INVALSI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sito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social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d’Istituto per le attività musicali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Referente Musica Scuola Secondaria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Commissione “Funzioni strumentali – area didattica"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n. ore:</w:t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RELAZIONE FINALE A CURA DELLA FFSS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Gruppo Digitale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Team “supporto inclusione”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n. ore:</w: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Team organizzazione INVALSI e tabulazione dati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n. ore:</w:t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750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Gruppo di progettazione 4.0 PNRR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Coordinatore di classe / sezioni</w:t>
            </w:r>
          </w:p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Infanzia – Primaria – Secondaria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n. ore:</w:t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Supporto ai coordinatori di classe / sezioni</w:t>
            </w:r>
          </w:p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Infanzia – Primaria – Secondaria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 n. ore:</w:t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Funzione strumentale al PTOF</w:t>
            </w:r>
          </w:p>
        </w:tc>
        <w:tc>
          <w:tcPr>
            <w:tcW w:w="93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Tutor docenti neoassunti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-12699</wp:posOffset>
                  </wp:positionV>
                  <wp:extent cx="0" cy="25400"/>
                  <wp:effectExtent l="0" t="0" r="0" b="0"/>
                  <wp:wrapNone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  <w:tr w:rsidR="007502ED">
        <w:trPr>
          <w:cantSplit/>
          <w:trHeight w:val="314"/>
          <w:tblHeader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Tutor tirocini formativi (TFA – Scienze della formazione… 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75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7502ED" w:rsidRDefault="001E3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RELAZIONE FINALE</w:t>
            </w:r>
          </w:p>
        </w:tc>
      </w:tr>
    </w:tbl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DATA, _______________________</w:t>
      </w: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In fede</w:t>
      </w: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>SPAZIO RISERVATO AL DIRIGENTE:</w:t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>
            <wp:simplePos x="0" y="0"/>
            <wp:positionH relativeFrom="column">
              <wp:posOffset>12701</wp:posOffset>
            </wp:positionH>
            <wp:positionV relativeFrom="paragraph">
              <wp:posOffset>0</wp:posOffset>
            </wp:positionV>
            <wp:extent cx="10795" cy="127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02ED" w:rsidRDefault="001E3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si autorizza il pagamento di tutte le attività dichiarate dal docente;</w:t>
      </w:r>
    </w:p>
    <w:p w:rsidR="007502ED" w:rsidRDefault="001E3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si autorizza il pagamento delle attività dichiarate dal docente con le seguenti eccezioni: ___________________________________________________________________________________________</w:t>
      </w:r>
    </w:p>
    <w:p w:rsidR="007502ED" w:rsidRDefault="001E37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non si autorizza il pagamento di tutte le attività dichiarate dal docente.</w:t>
      </w:r>
    </w:p>
    <w:p w:rsidR="007502ED" w:rsidRDefault="00750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502ED" w:rsidRDefault="001E37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San Giovanni Teatin</w:t>
      </w:r>
      <w:r w:rsidR="00454C3D">
        <w:rPr>
          <w:color w:val="000000"/>
        </w:rPr>
        <w:t>o, ______________________</w:t>
      </w:r>
      <w:r w:rsidR="00454C3D">
        <w:rPr>
          <w:color w:val="000000"/>
        </w:rPr>
        <w:tab/>
      </w:r>
      <w:r w:rsidR="00454C3D">
        <w:rPr>
          <w:color w:val="000000"/>
        </w:rPr>
        <w:tab/>
      </w:r>
      <w:r w:rsidR="00454C3D">
        <w:rPr>
          <w:color w:val="000000"/>
        </w:rPr>
        <w:tab/>
      </w:r>
      <w:r w:rsidR="00454C3D">
        <w:rPr>
          <w:color w:val="000000"/>
        </w:rPr>
        <w:tab/>
      </w:r>
      <w:r w:rsidR="00454C3D">
        <w:rPr>
          <w:color w:val="000000"/>
        </w:rPr>
        <w:tab/>
      </w:r>
      <w:r w:rsidR="00454C3D">
        <w:rPr>
          <w:color w:val="000000"/>
        </w:rPr>
        <w:tab/>
        <w:t xml:space="preserve">       </w:t>
      </w:r>
      <w:bookmarkStart w:id="0" w:name="_GoBack"/>
      <w:bookmarkEnd w:id="0"/>
      <w:r>
        <w:rPr>
          <w:color w:val="000000"/>
        </w:rPr>
        <w:t>IL DIRIGENTE SCOLASTICO</w:t>
      </w:r>
    </w:p>
    <w:p w:rsidR="007502ED" w:rsidRDefault="001E37CB" w:rsidP="00454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920" w:firstLineChars="0" w:firstLine="0"/>
        <w:jc w:val="center"/>
        <w:rPr>
          <w:color w:val="000000"/>
          <w:sz w:val="22"/>
          <w:szCs w:val="22"/>
        </w:rPr>
      </w:pPr>
      <w:r>
        <w:rPr>
          <w:color w:val="000000"/>
        </w:rPr>
        <w:t>Prof.ssa Di Tecco Francesca</w:t>
      </w:r>
    </w:p>
    <w:sectPr w:rsidR="007502ED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73C"/>
    <w:multiLevelType w:val="multilevel"/>
    <w:tmpl w:val="E22C4210"/>
    <w:lvl w:ilvl="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ED"/>
    <w:rsid w:val="001E37CB"/>
    <w:rsid w:val="00454C3D"/>
    <w:rsid w:val="007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4972"/>
  <w15:docId w15:val="{7832E947-21CF-44DB-B560-BA1A41B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pPr>
      <w:autoSpaceDN w:val="0"/>
      <w:spacing w:after="200" w:line="276" w:lineRule="auto"/>
      <w:ind w:left="720"/>
      <w:textDirection w:val="lrTb"/>
      <w:textAlignment w:val="baseline"/>
    </w:pPr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hd1xfEOaGHH4MHGBPojk+0NUw==">CgMxLjA4AHIhMW5JOTZ0ZDlKa3VSOFkxZ3BJcDQzYkxLSy1PaEJYM0N4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danag</cp:lastModifiedBy>
  <cp:revision>3</cp:revision>
  <dcterms:created xsi:type="dcterms:W3CDTF">2023-06-14T06:51:00Z</dcterms:created>
  <dcterms:modified xsi:type="dcterms:W3CDTF">2023-06-14T09:07:00Z</dcterms:modified>
</cp:coreProperties>
</file>